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left="1" w:hanging="3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Title of the Paper (Times New Roman, Bold, 14 points)</w:t>
      </w:r>
    </w:p>
    <w:p w:rsidR="00000000" w:rsidDel="00000000" w:rsidP="00000000" w:rsidRDefault="00000000" w:rsidRPr="00000000" w14:paraId="00000002">
      <w:pPr>
        <w:spacing w:after="120" w:line="360" w:lineRule="auto"/>
        <w:ind w:left="0"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First Author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Second Author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Third Author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3,*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0" w:hanging="2"/>
        <w:jc w:val="center"/>
        <w:rPr>
          <w:rFonts w:ascii="Times New Roman" w:cs="Times New Roman" w:eastAsia="Times New Roman" w:hAnsi="Times New Roman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Affiliation of First Author </w:t>
      </w:r>
    </w:p>
    <w:p w:rsidR="00000000" w:rsidDel="00000000" w:rsidP="00000000" w:rsidRDefault="00000000" w:rsidRPr="00000000" w14:paraId="00000004">
      <w:pPr>
        <w:spacing w:after="0" w:line="240" w:lineRule="auto"/>
        <w:ind w:left="0"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Affiliation of Second Author </w:t>
      </w:r>
    </w:p>
    <w:p w:rsidR="00000000" w:rsidDel="00000000" w:rsidP="00000000" w:rsidRDefault="00000000" w:rsidRPr="00000000" w14:paraId="00000005">
      <w:pPr>
        <w:spacing w:after="0" w:line="240" w:lineRule="auto"/>
        <w:ind w:left="0"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Affiliation of Third Author</w:t>
      </w:r>
    </w:p>
    <w:p w:rsidR="00000000" w:rsidDel="00000000" w:rsidP="00000000" w:rsidRDefault="00000000" w:rsidRPr="00000000" w14:paraId="00000006">
      <w:pPr>
        <w:spacing w:after="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*Corresponding Author name, Email, Phone number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Abstract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3960"/>
        </w:tabs>
        <w:spacing w:after="0" w:line="360" w:lineRule="auto"/>
        <w:ind w:left="0" w:right="-3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abstract should be 300 words, but no more than one A4 page. </w:t>
      </w:r>
    </w:p>
    <w:p w:rsidR="00000000" w:rsidDel="00000000" w:rsidP="00000000" w:rsidRDefault="00000000" w:rsidRPr="00000000" w14:paraId="0000000B">
      <w:pPr>
        <w:tabs>
          <w:tab w:val="left" w:leader="none" w:pos="3960"/>
        </w:tabs>
        <w:spacing w:after="0" w:line="360" w:lineRule="auto"/>
        <w:ind w:left="0" w:right="-3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Use single rows, and 1.5 line spacing with Times New Roman 12 font)</w:t>
      </w:r>
    </w:p>
    <w:p w:rsidR="00000000" w:rsidDel="00000000" w:rsidP="00000000" w:rsidRDefault="00000000" w:rsidRPr="00000000" w14:paraId="0000000C">
      <w:pPr>
        <w:tabs>
          <w:tab w:val="left" w:leader="none" w:pos="3960"/>
        </w:tabs>
        <w:spacing w:after="0" w:line="360" w:lineRule="auto"/>
        <w:ind w:left="0" w:right="-30" w:hanging="2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sdt>
        <w:sdtPr>
          <w:id w:val="113503263"/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b w:val="1"/>
              <w:bCs w:val="1"/>
              <w:sz w:val="24"/>
              <w:szCs w:val="24"/>
              <w:rtl w:val="0"/>
            </w:rPr>
            <w:t xml:space="preserve">Download this document as docx file (Goto File → Download → Microsoft Word)</w:t>
          </w:r>
        </w:sdtContent>
      </w:sdt>
    </w:p>
    <w:p w:rsidR="00000000" w:rsidDel="00000000" w:rsidP="00000000" w:rsidRDefault="00000000" w:rsidRPr="00000000" w14:paraId="0000000D">
      <w:pPr>
        <w:tabs>
          <w:tab w:val="left" w:leader="none" w:pos="3960"/>
        </w:tabs>
        <w:spacing w:after="0" w:line="360" w:lineRule="auto"/>
        <w:ind w:left="0" w:right="-3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hanging="2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Note: Please underline the name of the presenting author</w:t>
      </w:r>
    </w:p>
    <w:p w:rsidR="00000000" w:rsidDel="00000000" w:rsidP="00000000" w:rsidRDefault="00000000" w:rsidRPr="00000000" w14:paraId="0000000F">
      <w:pPr>
        <w:spacing w:after="240" w:lineRule="auto"/>
        <w:ind w:firstLine="0"/>
        <w:jc w:val="both"/>
        <w:rPr>
          <w:rFonts w:ascii="Times New Roman" w:cs="Times New Roman" w:eastAsia="Times New Roman" w:hAnsi="Times New Roman"/>
          <w:color w:val="43434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sz w:val="24"/>
          <w:szCs w:val="24"/>
          <w:rtl w:val="0"/>
        </w:rPr>
        <w:t xml:space="preserve">Other Guidelines</w:t>
      </w:r>
    </w:p>
    <w:p w:rsidR="00000000" w:rsidDel="00000000" w:rsidP="00000000" w:rsidRDefault="00000000" w:rsidRPr="00000000" w14:paraId="00000010">
      <w:pPr>
        <w:spacing w:after="240" w:lineRule="auto"/>
        <w:ind w:firstLine="0"/>
        <w:jc w:val="both"/>
        <w:rPr>
          <w:rFonts w:ascii="Times New Roman" w:cs="Times New Roman" w:eastAsia="Times New Roman" w:hAnsi="Times New Roman"/>
          <w:color w:val="43434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sz w:val="24"/>
          <w:szCs w:val="24"/>
          <w:rtl w:val="0"/>
        </w:rPr>
        <w:t xml:space="preserve">Please provide a concise summary of your research within a maximum of 300 words. The abstract should clearly address the following: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240" w:line="360" w:lineRule="auto"/>
        <w:ind w:left="720" w:hanging="360"/>
        <w:jc w:val="both"/>
        <w:rPr>
          <w:rFonts w:ascii="Times New Roman" w:cs="Times New Roman" w:eastAsia="Times New Roman" w:hAnsi="Times New Roman"/>
          <w:color w:val="43434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sz w:val="24"/>
          <w:szCs w:val="24"/>
          <w:rtl w:val="0"/>
        </w:rPr>
        <w:t xml:space="preserve">Background/Problem: Briefly describe the research problem, motivation, or context.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43434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sz w:val="24"/>
          <w:szCs w:val="24"/>
          <w:rtl w:val="0"/>
        </w:rPr>
        <w:t xml:space="preserve">Objective: Clearly state the main objective or purpose of the study.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43434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sz w:val="24"/>
          <w:szCs w:val="24"/>
          <w:rtl w:val="0"/>
        </w:rPr>
        <w:t xml:space="preserve">Methodology: Briefly describe the methods, experimental approach, modeling, simulation, or analytical techniques used.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43434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sz w:val="24"/>
          <w:szCs w:val="24"/>
          <w:rtl w:val="0"/>
        </w:rPr>
        <w:t xml:space="preserve">Results: Present the key findings, quantitative results, or expected outcomes. Wherever possible, include relevant numerical results.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40" w:before="0" w:beforeAutospacing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43434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34343"/>
          <w:sz w:val="24"/>
          <w:szCs w:val="24"/>
          <w:rtl w:val="0"/>
        </w:rPr>
        <w:t xml:space="preserve">Conclusion/Significance: State the main conclusion and the significance or potential application of the 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hanging="2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hanging="2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Keywords: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At least four keywords separated by;</w:t>
      </w:r>
    </w:p>
    <w:p w:rsidR="00000000" w:rsidDel="00000000" w:rsidP="00000000" w:rsidRDefault="00000000" w:rsidRPr="00000000" w14:paraId="00000018">
      <w:pPr>
        <w:ind w:left="0" w:hanging="2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7250"/>
        </w:tabs>
        <w:ind w:left="0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2337" w:left="1080" w:right="1080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Card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rFonts w:ascii="Aptos" w:cs="Aptos" w:eastAsia="Aptos" w:hAnsi="Aptos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76" w:lineRule="auto"/>
      <w:ind w:left="0" w:hanging="2"/>
      <w:jc w:val="center"/>
      <w:rPr>
        <w:rFonts w:ascii="Times New Roman" w:cs="Times New Roman" w:eastAsia="Times New Roman" w:hAnsi="Times New Roman"/>
        <w:b w:val="1"/>
        <w:bCs w:val="1"/>
        <w:color w:val="0033cc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33cc"/>
        <w:sz w:val="24"/>
        <w:szCs w:val="24"/>
        <w:rtl w:val="0"/>
      </w:rPr>
      <w:t xml:space="preserve">Organized by</w:t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76" w:lineRule="auto"/>
      <w:ind w:left="0" w:hanging="2"/>
      <w:jc w:val="center"/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  <w:rtl w:val="0"/>
      </w:rPr>
      <w:t xml:space="preserve">Department of Petroleum Engineering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76" w:lineRule="auto"/>
      <w:ind w:left="0" w:hanging="2"/>
      <w:jc w:val="center"/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  <w:rtl w:val="0"/>
      </w:rPr>
      <w:t xml:space="preserve">Indian Institute of Technology (Indian School of Mines) Dhanbad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rFonts w:ascii="Aptos" w:cs="Aptos" w:eastAsia="Aptos" w:hAnsi="Aptos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rFonts w:ascii="Aptos" w:cs="Aptos" w:eastAsia="Aptos" w:hAnsi="Aptos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ind w:left="0" w:hanging="2"/>
      <w:rPr>
        <w:rFonts w:ascii="Aptos" w:cs="Aptos" w:eastAsia="Aptos" w:hAnsi="Aptos"/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9720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260"/>
      <w:gridCol w:w="7020"/>
      <w:gridCol w:w="1440"/>
      <w:tblGridChange w:id="0">
        <w:tblGrid>
          <w:gridCol w:w="1260"/>
          <w:gridCol w:w="7020"/>
          <w:gridCol w:w="1440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13"/>
              <w:tab w:val="right" w:leader="none" w:pos="9026"/>
            </w:tabs>
            <w:spacing w:after="0" w:line="240" w:lineRule="auto"/>
            <w:ind w:left="0" w:hanging="2"/>
            <w:jc w:val="center"/>
            <w:rPr>
              <w:rFonts w:ascii="Aptos" w:cs="Aptos" w:eastAsia="Aptos" w:hAnsi="Aptos"/>
              <w:color w:val="000000"/>
              <w:sz w:val="24"/>
              <w:szCs w:val="24"/>
            </w:rPr>
          </w:pPr>
          <w:r w:rsidDel="00000000" w:rsidR="00000000" w:rsidRPr="00000000">
            <w:rPr/>
            <w:drawing>
              <wp:inline distB="0" distT="0" distL="0" distR="0">
                <wp:extent cx="662940" cy="755015"/>
                <wp:effectExtent b="0" l="0" r="0" t="0"/>
                <wp:docPr id="141999205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2940" cy="7550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13"/>
              <w:tab w:val="right" w:leader="none" w:pos="9026"/>
            </w:tabs>
            <w:spacing w:after="0" w:before="120" w:line="240" w:lineRule="auto"/>
            <w:ind w:left="1" w:hanging="3"/>
            <w:jc w:val="center"/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color w:val="000000"/>
              <w:sz w:val="28"/>
              <w:szCs w:val="28"/>
              <w:rtl w:val="0"/>
            </w:rPr>
            <w:t xml:space="preserve">International Conference on Petroleum and Energy Transition 2026 (ICPET 2026)</w:t>
          </w:r>
        </w:p>
        <w:p w:rsidR="00000000" w:rsidDel="00000000" w:rsidP="00000000" w:rsidRDefault="00000000" w:rsidRPr="00000000" w14:paraId="0000001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13"/>
              <w:tab w:val="right" w:leader="none" w:pos="9026"/>
            </w:tabs>
            <w:spacing w:after="0" w:before="120" w:line="240" w:lineRule="auto"/>
            <w:ind w:left="0" w:hanging="2"/>
            <w:jc w:val="center"/>
            <w:rPr>
              <w:rFonts w:ascii="Times New Roman" w:cs="Times New Roman" w:eastAsia="Times New Roman" w:hAnsi="Times New Roman"/>
              <w:b w:val="1"/>
              <w:bCs w:val="1"/>
              <w:i w:val="1"/>
              <w:iCs w:val="1"/>
              <w:color w:val="0033cc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1"/>
              <w:iCs w:val="1"/>
              <w:color w:val="0033cc"/>
              <w:sz w:val="24"/>
              <w:szCs w:val="24"/>
              <w:rtl w:val="0"/>
            </w:rPr>
            <w:t xml:space="preserve">Bridging Hydrocarbons and Future of Energy</w:t>
          </w:r>
        </w:p>
        <w:p w:rsidR="00000000" w:rsidDel="00000000" w:rsidP="00000000" w:rsidRDefault="00000000" w:rsidRPr="00000000" w14:paraId="0000001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13"/>
              <w:tab w:val="right" w:leader="none" w:pos="9026"/>
            </w:tabs>
            <w:spacing w:after="0" w:before="120" w:line="240" w:lineRule="auto"/>
            <w:ind w:left="0" w:hanging="2"/>
            <w:jc w:val="center"/>
            <w:rPr>
              <w:rFonts w:ascii="Times New Roman" w:cs="Times New Roman" w:eastAsia="Times New Roman" w:hAnsi="Times New Roman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14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vertAlign w:val="superscript"/>
              <w:rtl w:val="0"/>
            </w:rPr>
            <w:t xml:space="preserve">th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 - 15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vertAlign w:val="superscript"/>
              <w:rtl w:val="0"/>
            </w:rPr>
            <w:t xml:space="preserve">th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 December 2025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13"/>
              <w:tab w:val="right" w:leader="none" w:pos="9026"/>
            </w:tabs>
            <w:spacing w:after="0" w:line="240" w:lineRule="auto"/>
            <w:ind w:left="0" w:hanging="2"/>
            <w:jc w:val="center"/>
            <w:rPr>
              <w:rFonts w:ascii="Aptos" w:cs="Aptos" w:eastAsia="Aptos" w:hAnsi="Aptos"/>
              <w:color w:val="000000"/>
              <w:sz w:val="24"/>
              <w:szCs w:val="24"/>
            </w:rPr>
          </w:pPr>
          <w:r w:rsidDel="00000000" w:rsidR="00000000" w:rsidRPr="00000000">
            <w:rPr/>
            <w:drawing>
              <wp:inline distB="0" distT="0" distL="0" distR="0">
                <wp:extent cx="777240" cy="777240"/>
                <wp:effectExtent b="0" l="0" r="0" t="0"/>
                <wp:docPr descr="IIT (ISM) Dhanbad Centenary Fund – 100 years, 100 Crores ..." id="1419992051" name="image1.jpg"/>
                <a:graphic>
                  <a:graphicData uri="http://schemas.openxmlformats.org/drawingml/2006/picture">
                    <pic:pic>
                      <pic:nvPicPr>
                        <pic:cNvPr descr="IIT (ISM) Dhanbad Centenary Fund – 100 years, 100 Crores ..."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" cy="77724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rFonts w:ascii="Aptos" w:cs="Aptos" w:eastAsia="Aptos" w:hAnsi="Aptos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rFonts w:ascii="Aptos" w:cs="Aptos" w:eastAsia="Aptos" w:hAnsi="Aptos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8.0000000000000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  <w:ind w:left="0" w:firstLine="0"/>
    </w:pPr>
    <w:rPr>
      <w:rFonts w:ascii="Play" w:cs="Play" w:eastAsia="Play" w:hAnsi="Play"/>
      <w:color w:val="0f4761"/>
      <w:sz w:val="40"/>
      <w:szCs w:val="40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  <w:ind w:left="0" w:firstLine="0"/>
    </w:pPr>
    <w:rPr>
      <w:rFonts w:ascii="Play" w:cs="Play" w:eastAsia="Play" w:hAnsi="Play"/>
      <w:color w:val="0f4761"/>
      <w:sz w:val="32"/>
      <w:szCs w:val="32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  <w:ind w:left="0" w:firstLine="0"/>
    </w:pPr>
    <w:rPr>
      <w:rFonts w:ascii="Aptos" w:cs="Aptos" w:eastAsia="Aptos" w:hAnsi="Aptos"/>
      <w:color w:val="0f4761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  <w:ind w:left="0" w:firstLine="0"/>
    </w:pPr>
    <w:rPr>
      <w:rFonts w:ascii="Aptos" w:cs="Aptos" w:eastAsia="Aptos" w:hAnsi="Aptos"/>
      <w:i w:val="1"/>
      <w:iCs w:val="1"/>
      <w:color w:val="0f4761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  <w:ind w:left="0" w:firstLine="0"/>
    </w:pPr>
    <w:rPr>
      <w:rFonts w:ascii="Aptos" w:cs="Aptos" w:eastAsia="Aptos" w:hAnsi="Aptos"/>
      <w:color w:val="0f4761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  <w:ind w:left="0" w:firstLine="0"/>
    </w:pPr>
    <w:rPr>
      <w:rFonts w:ascii="Aptos" w:cs="Aptos" w:eastAsia="Aptos" w:hAnsi="Aptos"/>
      <w:i w:val="1"/>
      <w:iCs w:val="1"/>
      <w:color w:val="595959"/>
      <w:sz w:val="24"/>
      <w:szCs w:val="24"/>
      <w:vertAlign w:val="baseline"/>
    </w:rPr>
  </w:style>
  <w:style w:type="paragraph" w:styleId="Title">
    <w:name w:val="Title"/>
    <w:basedOn w:val="Normal"/>
    <w:next w:val="Normal"/>
    <w:pPr>
      <w:spacing w:after="80" w:line="240" w:lineRule="auto"/>
      <w:ind w:left="0" w:firstLine="0"/>
    </w:pPr>
    <w:rPr>
      <w:rFonts w:ascii="Play" w:cs="Play" w:eastAsia="Play" w:hAnsi="Play"/>
      <w:sz w:val="56"/>
      <w:szCs w:val="56"/>
      <w:vertAlign w:val="baseline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264854"/>
    <w:pPr>
      <w:keepNext w:val="1"/>
      <w:keepLines w:val="1"/>
      <w:suppressAutoHyphens w:val="0"/>
      <w:spacing w:after="0" w:before="40" w:line="278" w:lineRule="auto"/>
      <w:ind w:left="0" w:leftChars="0" w:firstLine="0" w:firstLineChars="0"/>
      <w:textDirection w:val="lrTb"/>
      <w:textAlignment w:val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position w:val="0"/>
      <w:sz w:val="24"/>
      <w:szCs w:val="24"/>
      <w:lang w:bidi="ar-SA" w:val="en-IN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264854"/>
    <w:pPr>
      <w:keepNext w:val="1"/>
      <w:keepLines w:val="1"/>
      <w:suppressAutoHyphens w:val="0"/>
      <w:spacing w:after="0" w:line="278" w:lineRule="auto"/>
      <w:ind w:left="0" w:leftChars="0" w:firstLine="0" w:firstLineChars="0"/>
      <w:textDirection w:val="lrTb"/>
      <w:textAlignment w:val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position w:val="0"/>
      <w:sz w:val="24"/>
      <w:szCs w:val="24"/>
      <w:lang w:bidi="ar-SA" w:val="en-IN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264854"/>
    <w:pPr>
      <w:keepNext w:val="1"/>
      <w:keepLines w:val="1"/>
      <w:suppressAutoHyphens w:val="0"/>
      <w:spacing w:after="0" w:line="278" w:lineRule="auto"/>
      <w:ind w:left="0" w:leftChars="0" w:firstLine="0" w:firstLineChars="0"/>
      <w:textDirection w:val="lrTb"/>
      <w:textAlignment w:val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position w:val="0"/>
      <w:sz w:val="24"/>
      <w:szCs w:val="24"/>
      <w:lang w:bidi="ar-SA" w:val="en-I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26485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26485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26485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26485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264854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26485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26485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26485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26485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26485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26485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264854"/>
    <w:pPr>
      <w:suppressAutoHyphens w:val="0"/>
      <w:spacing w:after="160" w:before="160" w:line="278" w:lineRule="auto"/>
      <w:ind w:left="0" w:leftChars="0" w:firstLine="0" w:firstLineChars="0"/>
      <w:jc w:val="center"/>
      <w:textDirection w:val="lrTb"/>
      <w:textAlignment w:val="auto"/>
      <w:outlineLvl w:val="9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position w:val="0"/>
      <w:sz w:val="24"/>
      <w:szCs w:val="24"/>
      <w:lang w:bidi="ar-SA" w:val="en-IN"/>
    </w:rPr>
  </w:style>
  <w:style w:type="character" w:styleId="QuoteChar" w:customStyle="1">
    <w:name w:val="Quote Char"/>
    <w:basedOn w:val="DefaultParagraphFont"/>
    <w:link w:val="Quote"/>
    <w:uiPriority w:val="29"/>
    <w:rsid w:val="00264854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264854"/>
    <w:pPr>
      <w:suppressAutoHyphens w:val="0"/>
      <w:spacing w:after="160" w:line="278" w:lineRule="auto"/>
      <w:ind w:left="720" w:leftChars="0" w:firstLine="0" w:firstLineChars="0"/>
      <w:contextualSpacing w:val="1"/>
      <w:textDirection w:val="lrTb"/>
      <w:textAlignment w:val="auto"/>
      <w:outlineLvl w:val="9"/>
    </w:pPr>
    <w:rPr>
      <w:rFonts w:asciiTheme="minorHAnsi" w:cstheme="minorBidi" w:eastAsiaTheme="minorHAnsi" w:hAnsiTheme="minorHAnsi"/>
      <w:kern w:val="2"/>
      <w:position w:val="0"/>
      <w:sz w:val="24"/>
      <w:szCs w:val="24"/>
      <w:lang w:bidi="ar-SA" w:val="en-IN"/>
    </w:rPr>
  </w:style>
  <w:style w:type="character" w:styleId="IntenseEmphasis">
    <w:name w:val="Intense Emphasis"/>
    <w:basedOn w:val="DefaultParagraphFont"/>
    <w:uiPriority w:val="21"/>
    <w:qFormat w:val="1"/>
    <w:rsid w:val="00264854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26485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uppressAutoHyphens w:val="0"/>
      <w:spacing w:after="360" w:before="360" w:line="278" w:lineRule="auto"/>
      <w:ind w:left="864" w:right="864" w:leftChars="0" w:firstLine="0" w:firstLineChars="0"/>
      <w:jc w:val="center"/>
      <w:textDirection w:val="lrTb"/>
      <w:textAlignment w:val="auto"/>
      <w:outlineLvl w:val="9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position w:val="0"/>
      <w:sz w:val="24"/>
      <w:szCs w:val="24"/>
      <w:lang w:bidi="ar-SA" w:val="en-IN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64854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264854"/>
    <w:rPr>
      <w:b w:val="1"/>
      <w:bCs w:val="1"/>
      <w:smallCaps w:val="1"/>
      <w:color w:val="0f4761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264854"/>
    <w:pPr>
      <w:tabs>
        <w:tab w:val="center" w:pos="4513"/>
        <w:tab w:val="right" w:pos="9026"/>
      </w:tabs>
      <w:suppressAutoHyphens w:val="0"/>
      <w:spacing w:after="0" w:line="240" w:lineRule="auto"/>
      <w:ind w:left="0" w:leftChars="0" w:firstLine="0" w:firstLineChars="0"/>
      <w:textDirection w:val="lrTb"/>
      <w:textAlignment w:val="auto"/>
      <w:outlineLvl w:val="9"/>
    </w:pPr>
    <w:rPr>
      <w:rFonts w:asciiTheme="minorHAnsi" w:cstheme="minorBidi" w:eastAsiaTheme="minorHAnsi" w:hAnsiTheme="minorHAnsi"/>
      <w:kern w:val="2"/>
      <w:position w:val="0"/>
      <w:sz w:val="24"/>
      <w:szCs w:val="24"/>
      <w:lang w:bidi="ar-SA" w:val="en-IN"/>
    </w:rPr>
  </w:style>
  <w:style w:type="character" w:styleId="HeaderChar" w:customStyle="1">
    <w:name w:val="Header Char"/>
    <w:basedOn w:val="DefaultParagraphFont"/>
    <w:link w:val="Header"/>
    <w:uiPriority w:val="99"/>
    <w:rsid w:val="00264854"/>
  </w:style>
  <w:style w:type="paragraph" w:styleId="Footer">
    <w:name w:val="footer"/>
    <w:basedOn w:val="Normal"/>
    <w:link w:val="FooterChar"/>
    <w:uiPriority w:val="99"/>
    <w:unhideWhenUsed w:val="1"/>
    <w:rsid w:val="00264854"/>
    <w:pPr>
      <w:tabs>
        <w:tab w:val="center" w:pos="4513"/>
        <w:tab w:val="right" w:pos="9026"/>
      </w:tabs>
      <w:suppressAutoHyphens w:val="0"/>
      <w:spacing w:after="0" w:line="240" w:lineRule="auto"/>
      <w:ind w:left="0" w:leftChars="0" w:firstLine="0" w:firstLineChars="0"/>
      <w:textDirection w:val="lrTb"/>
      <w:textAlignment w:val="auto"/>
      <w:outlineLvl w:val="9"/>
    </w:pPr>
    <w:rPr>
      <w:rFonts w:asciiTheme="minorHAnsi" w:cstheme="minorBidi" w:eastAsiaTheme="minorHAnsi" w:hAnsiTheme="minorHAnsi"/>
      <w:kern w:val="2"/>
      <w:position w:val="0"/>
      <w:sz w:val="24"/>
      <w:szCs w:val="24"/>
      <w:lang w:bidi="ar-SA" w:val="en-IN"/>
    </w:rPr>
  </w:style>
  <w:style w:type="character" w:styleId="FooterChar" w:customStyle="1">
    <w:name w:val="Footer Char"/>
    <w:basedOn w:val="DefaultParagraphFont"/>
    <w:link w:val="Footer"/>
    <w:uiPriority w:val="99"/>
    <w:rsid w:val="00264854"/>
  </w:style>
  <w:style w:type="table" w:styleId="TableGrid">
    <w:name w:val="Table Grid"/>
    <w:basedOn w:val="TableNormal"/>
    <w:uiPriority w:val="39"/>
    <w:rsid w:val="0026485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Spacing">
    <w:name w:val="No Spacing"/>
    <w:uiPriority w:val="1"/>
    <w:qFormat w:val="1"/>
    <w:rsid w:val="00264854"/>
    <w:pPr>
      <w:suppressAutoHyphens w:val="1"/>
      <w:spacing w:after="0" w:line="240" w:lineRule="auto"/>
      <w:ind w:left="-1" w:leftChars="-1" w:hangingChars="1"/>
      <w:textDirection w:val="btLr"/>
      <w:textAlignment w:val="top"/>
      <w:outlineLvl w:val="0"/>
    </w:pPr>
    <w:rPr>
      <w:rFonts w:cs="Mangal"/>
      <w:position w:val="-1"/>
      <w:szCs w:val="20"/>
      <w:lang w:bidi="hi-IN"/>
    </w:rPr>
  </w:style>
  <w:style w:type="character" w:styleId="PlaceholderText">
    <w:name w:val="Placeholder Text"/>
    <w:basedOn w:val="DefaultParagraphFont"/>
    <w:uiPriority w:val="99"/>
    <w:semiHidden w:val="1"/>
    <w:rsid w:val="007B7B06"/>
    <w:rPr>
      <w:color w:val="666666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spacing w:after="160" w:line="278.00000000000006" w:lineRule="auto"/>
      <w:ind w:left="0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Cardo-regular.ttf"/><Relationship Id="rId4" Type="http://schemas.openxmlformats.org/officeDocument/2006/relationships/font" Target="fonts/Cardo-bold.ttf"/><Relationship Id="rId5" Type="http://schemas.openxmlformats.org/officeDocument/2006/relationships/font" Target="fonts/Cardo-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hE4AMuosxO+7MJs38uIzNEFxA==">CgMxLjAaIwoBMBIeChwIB0IYCg9UaW1lcyBOZXcgUm9tYW4SBUNhcmRvMghoLmdqZGd4czgAciExUkhTYkRhQzhxRTVCeEhCdHprSHBNUGsxTmtZYk15T0Y=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2025-03-10T12:11:00Z</dcterms:created>
  <dc:creator>Sidharthgautam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5a7c778b-1ac4-4657-be37-b841e8391b39</vt:lpwstr>
  </property>
</Properties>
</file>